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222222"/>
          <w:sz w:val="44"/>
          <w:szCs w:val="44"/>
        </w:rPr>
      </w:pPr>
      <w:r>
        <w:rPr>
          <w:rFonts w:hint="eastAsia" w:ascii="宋体" w:hAnsi="宋体" w:eastAsia="宋体"/>
          <w:color w:val="222222"/>
          <w:sz w:val="44"/>
          <w:szCs w:val="44"/>
        </w:rPr>
        <w:t>单一来源采购公示</w:t>
      </w:r>
    </w:p>
    <w:p>
      <w:pPr>
        <w:ind w:firstLine="1890" w:firstLineChars="700"/>
        <w:rPr>
          <w:rFonts w:ascii="微软雅黑" w:hAnsi="微软雅黑" w:eastAsia="微软雅黑"/>
          <w:color w:val="222222"/>
          <w:sz w:val="27"/>
          <w:szCs w:val="27"/>
        </w:rPr>
      </w:pPr>
    </w:p>
    <w:p>
      <w:pPr>
        <w:widowControl/>
        <w:spacing w:line="357" w:lineRule="atLeast"/>
        <w:ind w:left="638" w:leftChars="304"/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一、采购项目名称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u w:val="single"/>
        </w:rPr>
        <w:t>关于CoD研究室参与“深圳地区金融信息技术应用创新专题交流会”参展费</w:t>
      </w:r>
    </w:p>
    <w:p>
      <w:pPr>
        <w:widowControl/>
        <w:spacing w:line="357" w:lineRule="atLeast"/>
        <w:ind w:left="638" w:leftChars="304"/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二、项目采购编号：</w:t>
      </w:r>
      <w:r>
        <w:rPr>
          <w:rFonts w:ascii="仿宋" w:hAnsi="仿宋" w:eastAsia="仿宋" w:cs="宋体"/>
          <w:color w:val="222222"/>
          <w:kern w:val="0"/>
          <w:sz w:val="32"/>
          <w:szCs w:val="32"/>
          <w:u w:val="single"/>
        </w:rPr>
        <w:t>SSY2023018-CoD</w:t>
      </w:r>
    </w:p>
    <w:p>
      <w:pPr>
        <w:widowControl/>
        <w:spacing w:line="357" w:lineRule="atLeast"/>
        <w:ind w:left="638" w:leftChars="304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项目预算金额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：人民币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5.00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i/>
          <w:color w:val="FF0000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四、采购项目描述</w:t>
      </w:r>
    </w:p>
    <w:p>
      <w:pPr>
        <w:pStyle w:val="3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1、参与深圳地区金融信息技术应用创新专题交流会</w:t>
      </w:r>
    </w:p>
    <w:p>
      <w:pPr>
        <w:pStyle w:val="3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资源包括：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414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产品名称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会场主题演讲（第二位）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摊位展示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参会名额及晚宴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宣传资料放置嘉宾位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参会代表名单及联系方式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 w:colFirst="2" w:colLast="2"/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590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活动专题报道</w:t>
            </w:r>
          </w:p>
        </w:tc>
        <w:tc>
          <w:tcPr>
            <w:tcW w:w="1898" w:type="pct"/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1篇</w:t>
            </w:r>
          </w:p>
        </w:tc>
      </w:tr>
      <w:bookmarkEnd w:id="0"/>
    </w:tbl>
    <w:p>
      <w:pPr>
        <w:widowControl/>
        <w:spacing w:line="357" w:lineRule="atLeast"/>
        <w:ind w:firstLine="640" w:firstLineChars="200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2、服务期限：本合同的履行期限自合同签订之日起，至活动结束。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五、拟定供应商名称及地址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广东浦融商务信息咨询有限公司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地址：广州市天河区华强路3号之二2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007室（部位：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B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）</w:t>
      </w:r>
    </w:p>
    <w:p>
      <w:pPr>
        <w:widowControl/>
        <w:spacing w:line="357" w:lineRule="atLeast"/>
        <w:ind w:firstLine="640" w:firstLineChars="200"/>
        <w:rPr>
          <w:rFonts w:ascii="黑体" w:hAnsi="黑体" w:eastAsia="黑体"/>
          <w:color w:val="222222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六、申请理由及相关说明</w:t>
      </w:r>
    </w:p>
    <w:p>
      <w:pPr>
        <w:widowControl/>
        <w:spacing w:line="357" w:lineRule="atLeast"/>
        <w:ind w:firstLine="640" w:firstLineChars="200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由于广东浦融商务信息咨询有限公司为“深圳地区金融信息技术应用创新专题交流会”唯一举办单位，符合《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深圳经济特区政府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采购条例》第二十一条第一款内容“货物或服务有唯一供应商的”，特申请单一来源采购方式。</w:t>
      </w:r>
    </w:p>
    <w:p>
      <w:pPr>
        <w:ind w:firstLine="640" w:firstLineChars="200"/>
        <w:rPr>
          <w:rFonts w:ascii="黑体" w:hAnsi="黑体" w:eastAsia="黑体"/>
          <w:i/>
          <w:color w:val="FF0000"/>
          <w:sz w:val="32"/>
          <w:szCs w:val="32"/>
        </w:rPr>
      </w:pPr>
      <w:r>
        <w:rPr>
          <w:rFonts w:hint="eastAsia" w:ascii="黑体" w:hAnsi="黑体" w:eastAsia="黑体"/>
          <w:color w:val="222222"/>
          <w:sz w:val="32"/>
          <w:szCs w:val="32"/>
        </w:rPr>
        <w:t>七、征求意见期限</w:t>
      </w:r>
      <w:r>
        <w:rPr>
          <w:rFonts w:hint="eastAsia" w:ascii="黑体" w:hAnsi="黑体" w:eastAsia="黑体"/>
          <w:i/>
          <w:color w:val="FF0000"/>
          <w:sz w:val="32"/>
          <w:szCs w:val="32"/>
        </w:rPr>
        <w:t>（5个工作日）</w:t>
      </w:r>
    </w:p>
    <w:p>
      <w:pPr>
        <w:ind w:firstLine="640" w:firstLineChars="20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从2</w:t>
      </w:r>
      <w:r>
        <w:rPr>
          <w:rFonts w:ascii="仿宋" w:hAnsi="仿宋" w:eastAsia="仿宋"/>
          <w:color w:val="222222"/>
          <w:sz w:val="32"/>
          <w:szCs w:val="32"/>
        </w:rPr>
        <w:t>023</w:t>
      </w:r>
      <w:r>
        <w:rPr>
          <w:rFonts w:hint="eastAsia" w:ascii="仿宋" w:hAnsi="仿宋" w:eastAsia="仿宋"/>
          <w:color w:val="222222"/>
          <w:sz w:val="32"/>
          <w:szCs w:val="32"/>
        </w:rPr>
        <w:t>年</w:t>
      </w:r>
      <w:r>
        <w:rPr>
          <w:rFonts w:ascii="仿宋" w:hAnsi="仿宋" w:eastAsia="仿宋"/>
          <w:color w:val="222222"/>
          <w:sz w:val="32"/>
          <w:szCs w:val="32"/>
        </w:rPr>
        <w:t>3</w:t>
      </w:r>
      <w:r>
        <w:rPr>
          <w:rFonts w:hint="eastAsia" w:ascii="仿宋" w:hAnsi="仿宋" w:eastAsia="仿宋"/>
          <w:color w:val="222222"/>
          <w:sz w:val="32"/>
          <w:szCs w:val="32"/>
        </w:rPr>
        <w:t>月</w:t>
      </w:r>
      <w:r>
        <w:rPr>
          <w:rFonts w:ascii="仿宋" w:hAnsi="仿宋" w:eastAsia="仿宋"/>
          <w:color w:val="222222"/>
          <w:sz w:val="32"/>
          <w:szCs w:val="32"/>
        </w:rPr>
        <w:t>2</w:t>
      </w:r>
      <w:r>
        <w:rPr>
          <w:rFonts w:hint="eastAsia" w:ascii="仿宋" w:hAnsi="仿宋" w:eastAsia="仿宋"/>
          <w:color w:val="222222"/>
          <w:sz w:val="32"/>
          <w:szCs w:val="32"/>
        </w:rPr>
        <w:t>日起至2</w:t>
      </w:r>
      <w:r>
        <w:rPr>
          <w:rFonts w:ascii="仿宋" w:hAnsi="仿宋" w:eastAsia="仿宋"/>
          <w:color w:val="222222"/>
          <w:sz w:val="32"/>
          <w:szCs w:val="32"/>
        </w:rPr>
        <w:t>023</w:t>
      </w:r>
      <w:r>
        <w:rPr>
          <w:rFonts w:hint="eastAsia" w:ascii="仿宋" w:hAnsi="仿宋" w:eastAsia="仿宋"/>
          <w:color w:val="222222"/>
          <w:sz w:val="32"/>
          <w:szCs w:val="32"/>
        </w:rPr>
        <w:t>年</w:t>
      </w:r>
      <w:r>
        <w:rPr>
          <w:rFonts w:ascii="仿宋" w:hAnsi="仿宋" w:eastAsia="仿宋"/>
          <w:color w:val="222222"/>
          <w:sz w:val="32"/>
          <w:szCs w:val="32"/>
        </w:rPr>
        <w:t>3</w:t>
      </w:r>
      <w:r>
        <w:rPr>
          <w:rFonts w:hint="eastAsia" w:ascii="仿宋" w:hAnsi="仿宋" w:eastAsia="仿宋"/>
          <w:color w:val="222222"/>
          <w:sz w:val="32"/>
          <w:szCs w:val="32"/>
        </w:rPr>
        <w:t>月</w:t>
      </w:r>
      <w:r>
        <w:rPr>
          <w:rFonts w:ascii="仿宋" w:hAnsi="仿宋" w:eastAsia="仿宋"/>
          <w:color w:val="222222"/>
          <w:sz w:val="32"/>
          <w:szCs w:val="32"/>
        </w:rPr>
        <w:t>8</w:t>
      </w:r>
      <w:r>
        <w:rPr>
          <w:rFonts w:hint="eastAsia" w:ascii="仿宋" w:hAnsi="仿宋" w:eastAsia="仿宋"/>
          <w:color w:val="222222"/>
          <w:sz w:val="32"/>
          <w:szCs w:val="32"/>
        </w:rPr>
        <w:t>日止。</w:t>
      </w:r>
    </w:p>
    <w:p>
      <w:pPr>
        <w:pStyle w:val="2"/>
        <w:ind w:firstLine="640" w:firstLineChars="200"/>
        <w:jc w:val="both"/>
        <w:rPr>
          <w:rFonts w:ascii="黑体" w:hAnsi="黑体" w:eastAsia="黑体" w:cs="Arial"/>
          <w:color w:val="444444"/>
          <w:kern w:val="0"/>
          <w:sz w:val="32"/>
          <w:szCs w:val="32"/>
        </w:rPr>
      </w:pPr>
      <w:r>
        <w:rPr>
          <w:rFonts w:ascii="黑体" w:hAnsi="黑体" w:eastAsia="黑体" w:cs="Arial"/>
          <w:color w:val="444444"/>
          <w:kern w:val="0"/>
          <w:sz w:val="32"/>
          <w:szCs w:val="32"/>
        </w:rPr>
        <w:t>八</w:t>
      </w:r>
      <w:r>
        <w:rPr>
          <w:rFonts w:hint="eastAsia" w:ascii="黑体" w:hAnsi="黑体" w:eastAsia="黑体" w:cs="Arial"/>
          <w:color w:val="444444"/>
          <w:kern w:val="0"/>
          <w:sz w:val="32"/>
          <w:szCs w:val="32"/>
        </w:rPr>
        <w:t>、</w:t>
      </w:r>
      <w:r>
        <w:rPr>
          <w:rFonts w:ascii="黑体" w:hAnsi="黑体" w:eastAsia="黑体" w:cs="Arial"/>
          <w:color w:val="444444"/>
          <w:kern w:val="0"/>
          <w:sz w:val="32"/>
          <w:szCs w:val="32"/>
        </w:rPr>
        <w:t>采购人联系</w:t>
      </w:r>
      <w:r>
        <w:rPr>
          <w:rFonts w:hint="eastAsia" w:ascii="黑体" w:hAnsi="黑体" w:eastAsia="黑体" w:cs="Arial"/>
          <w:color w:val="444444"/>
          <w:kern w:val="0"/>
          <w:sz w:val="32"/>
          <w:szCs w:val="32"/>
        </w:rPr>
        <w:t>方式：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>深圳计算科学研究院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 xml:space="preserve">闫 </w:t>
      </w:r>
      <w:r>
        <w:rPr>
          <w:rFonts w:ascii="仿宋" w:hAnsi="仿宋" w:eastAsia="仿宋"/>
          <w:sz w:val="32"/>
          <w:szCs w:val="32"/>
        </w:rPr>
        <w:t>工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0755-21072127</w:t>
      </w:r>
      <w:r>
        <w:rPr>
          <w:rFonts w:ascii="仿宋" w:hAnsi="仿宋" w:eastAsia="仿宋"/>
          <w:sz w:val="32"/>
          <w:szCs w:val="32"/>
        </w:rPr>
        <w:t>-8080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邮箱</w:t>
      </w:r>
      <w:r>
        <w:rPr>
          <w:rFonts w:hint="eastAsia" w:ascii="仿宋" w:hAnsi="仿宋" w:eastAsia="仿宋"/>
          <w:sz w:val="32"/>
          <w:szCs w:val="32"/>
        </w:rPr>
        <w:t>：ssycg@sics.ac.cn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mZjN2NmZDRlODZhNzM3MjdmZDRhMWI1MThhN2I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D07BC"/>
    <w:rsid w:val="004E0263"/>
    <w:rsid w:val="004E3219"/>
    <w:rsid w:val="005B2D2C"/>
    <w:rsid w:val="005F65B1"/>
    <w:rsid w:val="00603893"/>
    <w:rsid w:val="007328F3"/>
    <w:rsid w:val="00753F33"/>
    <w:rsid w:val="007635DA"/>
    <w:rsid w:val="00795E17"/>
    <w:rsid w:val="007F4C61"/>
    <w:rsid w:val="008A13E6"/>
    <w:rsid w:val="008B7E40"/>
    <w:rsid w:val="008C4C76"/>
    <w:rsid w:val="009277AE"/>
    <w:rsid w:val="009559EC"/>
    <w:rsid w:val="00984C71"/>
    <w:rsid w:val="009864D5"/>
    <w:rsid w:val="009958FD"/>
    <w:rsid w:val="009F635C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CF54F6"/>
    <w:rsid w:val="00D5373B"/>
    <w:rsid w:val="00D92ADE"/>
    <w:rsid w:val="00DA7DE5"/>
    <w:rsid w:val="00DE3D6F"/>
    <w:rsid w:val="00E11440"/>
    <w:rsid w:val="00E16C90"/>
    <w:rsid w:val="00E35780"/>
    <w:rsid w:val="00E62530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3B53679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6FED1812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szCs w:val="24"/>
    </w:rPr>
  </w:style>
  <w:style w:type="paragraph" w:styleId="3">
    <w:name w:val="Body Text Indent"/>
    <w:basedOn w:val="1"/>
    <w:link w:val="11"/>
    <w:qFormat/>
    <w:uiPriority w:val="0"/>
    <w:pPr>
      <w:spacing w:line="360" w:lineRule="auto"/>
      <w:ind w:firstLine="540"/>
    </w:pPr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文字 Char"/>
    <w:basedOn w:val="7"/>
    <w:link w:val="2"/>
    <w:qFormat/>
    <w:uiPriority w:val="0"/>
    <w:rPr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578</Characters>
  <Lines>4</Lines>
  <Paragraphs>1</Paragraphs>
  <TotalTime>58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2021-12-07T07:56:00Z</dcterms:created>
  <dc:creator>SICS</dc:creator>
  <cp:lastModifiedBy>小比</cp:lastModifiedBy>
  <dcterms:modified xsi:type="dcterms:W3CDTF">2023-03-02T09:30:23Z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231476F2E7394C95A50DD65DB89B754A</vt:lpwstr>
  </property>
</Properties>
</file>